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A844C4" w:rsidRDefault="00A844C4" w:rsidP="00A844C4">
      <w:pPr>
        <w:ind w:left="720"/>
        <w:rPr>
          <w:sz w:val="28"/>
          <w:szCs w:val="28"/>
        </w:rPr>
      </w:pPr>
      <w:r>
        <w:rPr>
          <w:sz w:val="28"/>
          <w:szCs w:val="28"/>
        </w:rPr>
        <w:t>“All that we are is the result of what we have thought. The mind is everything. What we think we become.”    -Buddha</w:t>
      </w:r>
    </w:p>
    <w:p w:rsidR="00A844C4" w:rsidRDefault="00A844C4" w:rsidP="00A844C4">
      <w:pPr>
        <w:ind w:left="720"/>
        <w:rPr>
          <w:sz w:val="28"/>
          <w:szCs w:val="28"/>
        </w:rPr>
      </w:pPr>
    </w:p>
    <w:p w:rsidR="00A844C4" w:rsidRDefault="00A844C4" w:rsidP="00A844C4">
      <w:pPr>
        <w:ind w:left="720"/>
        <w:rPr>
          <w:sz w:val="28"/>
          <w:szCs w:val="28"/>
        </w:rPr>
      </w:pPr>
      <w:r>
        <w:rPr>
          <w:sz w:val="28"/>
          <w:szCs w:val="28"/>
        </w:rPr>
        <w:t xml:space="preserve">“I believe in the fundamental truth of all the great religions of the world. I believe that they are all god-given. I came to the conclusion long ago… that all religions were true and also that all had the same error in them.”    -Mahatma </w:t>
      </w:r>
      <w:proofErr w:type="spellStart"/>
      <w:r>
        <w:rPr>
          <w:sz w:val="28"/>
          <w:szCs w:val="28"/>
        </w:rPr>
        <w:t>Ghandi</w:t>
      </w:r>
      <w:proofErr w:type="spellEnd"/>
    </w:p>
    <w:p w:rsidR="00A844C4" w:rsidRDefault="00A844C4" w:rsidP="00A844C4">
      <w:pPr>
        <w:ind w:left="720"/>
        <w:rPr>
          <w:sz w:val="28"/>
          <w:szCs w:val="28"/>
        </w:rPr>
      </w:pPr>
    </w:p>
    <w:p w:rsidR="00EB2FD6" w:rsidRDefault="00A844C4" w:rsidP="00A844C4">
      <w:pPr>
        <w:ind w:left="720"/>
        <w:rPr>
          <w:sz w:val="28"/>
          <w:szCs w:val="28"/>
        </w:rPr>
      </w:pPr>
      <w:r>
        <w:rPr>
          <w:sz w:val="28"/>
          <w:szCs w:val="28"/>
        </w:rPr>
        <w:t>“By the study of different religions, we find that in essence they are one.”     -Swami Vivekananda</w:t>
      </w:r>
    </w:p>
    <w:p w:rsidR="00FA5824" w:rsidRDefault="00EB2FD6" w:rsidP="00A844C4">
      <w:pPr>
        <w:ind w:left="720"/>
        <w:rPr>
          <w:sz w:val="28"/>
          <w:szCs w:val="28"/>
        </w:rPr>
      </w:pPr>
      <w:r>
        <w:rPr>
          <w:sz w:val="28"/>
          <w:szCs w:val="28"/>
        </w:rPr>
        <w:t>“Convictions are more dangerous enemies of truth than lies.”                -</w:t>
      </w:r>
      <w:proofErr w:type="spellStart"/>
      <w:r>
        <w:rPr>
          <w:sz w:val="28"/>
          <w:szCs w:val="28"/>
        </w:rPr>
        <w:t>Friederich</w:t>
      </w:r>
      <w:proofErr w:type="spellEnd"/>
      <w:r>
        <w:rPr>
          <w:sz w:val="28"/>
          <w:szCs w:val="28"/>
        </w:rPr>
        <w:t xml:space="preserve"> Nietzsche</w:t>
      </w:r>
      <w:r w:rsidR="00A844C4">
        <w:rPr>
          <w:sz w:val="28"/>
          <w:szCs w:val="28"/>
        </w:rPr>
        <w:t xml:space="preserve">  </w:t>
      </w:r>
    </w:p>
    <w:p w:rsidR="00EB2FD6" w:rsidRDefault="00EB2FD6" w:rsidP="00A844C4">
      <w:pPr>
        <w:ind w:left="720"/>
        <w:rPr>
          <w:sz w:val="28"/>
          <w:szCs w:val="28"/>
        </w:rPr>
      </w:pPr>
      <w:r>
        <w:rPr>
          <w:sz w:val="28"/>
          <w:szCs w:val="28"/>
        </w:rPr>
        <w:t xml:space="preserve">Vic: Who is starting to question what kind of anesthesia Rabbi was under when he chose speakers? But, if you had faith in or trusted the Rabbi to only allow truth from the </w:t>
      </w:r>
      <w:proofErr w:type="spellStart"/>
      <w:r>
        <w:rPr>
          <w:sz w:val="28"/>
          <w:szCs w:val="28"/>
        </w:rPr>
        <w:t>Bima</w:t>
      </w:r>
      <w:proofErr w:type="spellEnd"/>
      <w:r>
        <w:rPr>
          <w:sz w:val="28"/>
          <w:szCs w:val="28"/>
        </w:rPr>
        <w:t>, quoting these would not bother you, right? Well, of course it would, but yet, it should little influence our trust in the Rabbi. Today’s message will help us to appropriately define what is to have faith and why this is crucial if we are to invite revival in our lives and community as we see Ha Shem’s work here grow.</w:t>
      </w:r>
    </w:p>
    <w:p w:rsidR="00EB2FD6" w:rsidRDefault="00EB2FD6" w:rsidP="00A844C4">
      <w:pPr>
        <w:ind w:left="720"/>
        <w:rPr>
          <w:sz w:val="28"/>
          <w:szCs w:val="28"/>
        </w:rPr>
      </w:pPr>
      <w:r>
        <w:rPr>
          <w:sz w:val="28"/>
          <w:szCs w:val="28"/>
        </w:rPr>
        <w:t xml:space="preserve">    Rabbi Michael has been talking </w:t>
      </w:r>
      <w:r w:rsidR="00A2722E">
        <w:rPr>
          <w:sz w:val="28"/>
          <w:szCs w:val="28"/>
        </w:rPr>
        <w:t>about our need to move forward to the future, despite personal and community past adversities. Rabbi advised us to act as we were a big congregation. We have all been encouraged to expect a restoration of this ministry. But, this is not easy, so it requires what? Exactly! But, what is faith really? How do we apply it? How would we misuse it? To begin this, let’</w:t>
      </w:r>
      <w:r w:rsidR="009B1846">
        <w:rPr>
          <w:sz w:val="28"/>
          <w:szCs w:val="28"/>
        </w:rPr>
        <w:t>s look at Habakkuk 2:3</w:t>
      </w:r>
      <w:r w:rsidR="00A2722E">
        <w:rPr>
          <w:sz w:val="28"/>
          <w:szCs w:val="28"/>
        </w:rPr>
        <w:t xml:space="preserve">-4 </w:t>
      </w:r>
      <w:r w:rsidR="00A2722E" w:rsidRPr="00A578E9">
        <w:rPr>
          <w:b/>
          <w:bCs/>
          <w:sz w:val="28"/>
          <w:szCs w:val="28"/>
        </w:rPr>
        <w:t>which says</w:t>
      </w:r>
      <w:r w:rsidR="009B1846" w:rsidRPr="00A578E9">
        <w:rPr>
          <w:b/>
          <w:bCs/>
          <w:sz w:val="28"/>
          <w:szCs w:val="28"/>
        </w:rPr>
        <w:t xml:space="preserve"> “…just shall live by faith.”</w:t>
      </w:r>
      <w:r w:rsidR="009B1846">
        <w:rPr>
          <w:sz w:val="28"/>
          <w:szCs w:val="28"/>
        </w:rPr>
        <w:t xml:space="preserve"> But, let’s also wee what Hebrews 11:1-6 has to say, </w:t>
      </w:r>
      <w:r w:rsidR="009B1846" w:rsidRPr="00A578E9">
        <w:rPr>
          <w:b/>
          <w:bCs/>
          <w:sz w:val="28"/>
          <w:szCs w:val="28"/>
        </w:rPr>
        <w:t>“…… it is impossible to please Him.”</w:t>
      </w:r>
      <w:r w:rsidR="009B1846">
        <w:rPr>
          <w:sz w:val="28"/>
          <w:szCs w:val="28"/>
        </w:rPr>
        <w:t xml:space="preserve">  In Genesis 15:4-6, it </w:t>
      </w:r>
      <w:proofErr w:type="gramStart"/>
      <w:r w:rsidR="009B1846">
        <w:rPr>
          <w:sz w:val="28"/>
          <w:szCs w:val="28"/>
        </w:rPr>
        <w:t xml:space="preserve">says, </w:t>
      </w:r>
      <w:r w:rsidR="009B1846" w:rsidRPr="00A578E9">
        <w:rPr>
          <w:b/>
          <w:bCs/>
          <w:sz w:val="28"/>
          <w:szCs w:val="28"/>
        </w:rPr>
        <w:t>……</w:t>
      </w:r>
      <w:proofErr w:type="gramEnd"/>
      <w:r w:rsidR="009B1846">
        <w:rPr>
          <w:sz w:val="28"/>
          <w:szCs w:val="28"/>
        </w:rPr>
        <w:t xml:space="preserve"> So, the just will live by it, it is our source of righteousness before God, and it is impossible to please Him without it! </w:t>
      </w:r>
      <w:r w:rsidR="00A578E9">
        <w:rPr>
          <w:sz w:val="28"/>
          <w:szCs w:val="28"/>
        </w:rPr>
        <w:t xml:space="preserve">To beat all, you can’t see the evidence and its substance </w:t>
      </w:r>
      <w:proofErr w:type="gramStart"/>
      <w:r w:rsidR="00A578E9">
        <w:rPr>
          <w:sz w:val="28"/>
          <w:szCs w:val="28"/>
        </w:rPr>
        <w:t>is</w:t>
      </w:r>
      <w:proofErr w:type="gramEnd"/>
      <w:r w:rsidR="00A578E9">
        <w:rPr>
          <w:sz w:val="28"/>
          <w:szCs w:val="28"/>
        </w:rPr>
        <w:t xml:space="preserve"> only hoped for. </w:t>
      </w:r>
      <w:r w:rsidR="009B1846">
        <w:rPr>
          <w:sz w:val="28"/>
          <w:szCs w:val="28"/>
        </w:rPr>
        <w:t>Now, that’s a vicious cycle if I ever heard one</w:t>
      </w:r>
      <w:r w:rsidR="00A578E9">
        <w:rPr>
          <w:sz w:val="28"/>
          <w:szCs w:val="28"/>
        </w:rPr>
        <w:t>! In computer jargon this is a big, OMG</w:t>
      </w:r>
    </w:p>
    <w:p w:rsidR="00A578E9" w:rsidRDefault="00A578E9" w:rsidP="00A844C4">
      <w:pPr>
        <w:ind w:left="720"/>
        <w:rPr>
          <w:sz w:val="28"/>
          <w:szCs w:val="28"/>
        </w:rPr>
      </w:pPr>
      <w:r>
        <w:rPr>
          <w:sz w:val="28"/>
          <w:szCs w:val="28"/>
        </w:rPr>
        <w:t xml:space="preserve">But, we don’t look at God’s promises in a vacuum! Philippians 4:19 says this, “…shall supply all your need.” Then let’s look at </w:t>
      </w:r>
      <w:proofErr w:type="spellStart"/>
      <w:r>
        <w:rPr>
          <w:sz w:val="28"/>
          <w:szCs w:val="28"/>
        </w:rPr>
        <w:t>Yeshua’s</w:t>
      </w:r>
      <w:proofErr w:type="spellEnd"/>
      <w:r>
        <w:rPr>
          <w:sz w:val="28"/>
          <w:szCs w:val="28"/>
        </w:rPr>
        <w:t xml:space="preserve"> parable from Matt. 7:7-11. </w:t>
      </w:r>
      <w:r w:rsidRPr="00A578E9">
        <w:rPr>
          <w:b/>
          <w:bCs/>
          <w:sz w:val="28"/>
          <w:szCs w:val="28"/>
        </w:rPr>
        <w:t>Dennis.</w:t>
      </w:r>
      <w:r>
        <w:rPr>
          <w:b/>
          <w:bCs/>
          <w:sz w:val="28"/>
          <w:szCs w:val="28"/>
        </w:rPr>
        <w:t xml:space="preserve"> </w:t>
      </w:r>
      <w:r>
        <w:rPr>
          <w:sz w:val="28"/>
          <w:szCs w:val="28"/>
        </w:rPr>
        <w:t xml:space="preserve">Consider this: this man saw </w:t>
      </w:r>
      <w:proofErr w:type="spellStart"/>
      <w:r>
        <w:rPr>
          <w:sz w:val="28"/>
          <w:szCs w:val="28"/>
        </w:rPr>
        <w:t>Yeshua</w:t>
      </w:r>
      <w:proofErr w:type="spellEnd"/>
      <w:r>
        <w:rPr>
          <w:sz w:val="28"/>
          <w:szCs w:val="28"/>
        </w:rPr>
        <w:t xml:space="preserve"> and knew Him and if he struggled with doubt, how much more do we doubt 2000 years later living in this skeptical world.</w:t>
      </w:r>
      <w:r w:rsidR="006F07EC">
        <w:rPr>
          <w:sz w:val="28"/>
          <w:szCs w:val="28"/>
        </w:rPr>
        <w:t xml:space="preserve"> Sometimes we tend to sit back and assume our faith is greater than the biblical figures. Wow, is that the height of arrogance? In truth, we are lucky if our faith could even be a fraction of theirs. So, his prayer, what, “help my unbelief</w:t>
      </w:r>
      <w:r w:rsidR="008B4F5A">
        <w:rPr>
          <w:sz w:val="28"/>
          <w:szCs w:val="28"/>
        </w:rPr>
        <w:t>”</w:t>
      </w:r>
      <w:r w:rsidR="006F07EC">
        <w:rPr>
          <w:sz w:val="28"/>
          <w:szCs w:val="28"/>
        </w:rPr>
        <w:t xml:space="preserve"> should be our constant prayer!</w:t>
      </w:r>
    </w:p>
    <w:p w:rsidR="008B4F5A" w:rsidRDefault="006F07EC" w:rsidP="008B4F5A">
      <w:pPr>
        <w:ind w:left="720"/>
        <w:rPr>
          <w:sz w:val="28"/>
          <w:szCs w:val="28"/>
        </w:rPr>
      </w:pPr>
      <w:r>
        <w:rPr>
          <w:sz w:val="28"/>
          <w:szCs w:val="28"/>
        </w:rPr>
        <w:t xml:space="preserve">Many times in faith communities, we are told that we cannot know anything spiritual, that it all has to be a matter of faith. We cannot really know that God exists or that He created the world, right? I have heard this often even in churches. Gen. 1:26-28 says this: </w:t>
      </w:r>
      <w:r w:rsidRPr="008B4F5A">
        <w:rPr>
          <w:b/>
          <w:bCs/>
          <w:sz w:val="28"/>
          <w:szCs w:val="28"/>
        </w:rPr>
        <w:t>“… created in God’s image</w:t>
      </w:r>
      <w:r w:rsidR="008B4F5A" w:rsidRPr="008B4F5A">
        <w:rPr>
          <w:b/>
          <w:bCs/>
          <w:sz w:val="28"/>
          <w:szCs w:val="28"/>
        </w:rPr>
        <w:t>.”</w:t>
      </w:r>
    </w:p>
    <w:p w:rsidR="008B4F5A" w:rsidRDefault="008B4F5A" w:rsidP="008B4F5A">
      <w:pPr>
        <w:ind w:left="720"/>
        <w:rPr>
          <w:sz w:val="28"/>
          <w:szCs w:val="28"/>
        </w:rPr>
      </w:pPr>
      <w:r>
        <w:rPr>
          <w:sz w:val="28"/>
          <w:szCs w:val="28"/>
        </w:rPr>
        <w:t xml:space="preserve">Can I scientifically prove it, but considering the </w:t>
      </w:r>
      <w:proofErr w:type="gramStart"/>
      <w:r>
        <w:rPr>
          <w:sz w:val="28"/>
          <w:szCs w:val="28"/>
        </w:rPr>
        <w:t>following, ………</w:t>
      </w:r>
      <w:proofErr w:type="gramEnd"/>
      <w:r>
        <w:rPr>
          <w:sz w:val="28"/>
          <w:szCs w:val="28"/>
        </w:rPr>
        <w:t xml:space="preserve">    </w:t>
      </w:r>
      <w:r w:rsidRPr="008B4F5A">
        <w:rPr>
          <w:b/>
          <w:bCs/>
          <w:sz w:val="28"/>
          <w:szCs w:val="28"/>
        </w:rPr>
        <w:t>Josh</w:t>
      </w:r>
      <w:r w:rsidR="003971A8">
        <w:rPr>
          <w:b/>
          <w:bCs/>
          <w:sz w:val="28"/>
          <w:szCs w:val="28"/>
        </w:rPr>
        <w:t xml:space="preserve"> </w:t>
      </w:r>
      <w:r>
        <w:rPr>
          <w:sz w:val="28"/>
          <w:szCs w:val="28"/>
        </w:rPr>
        <w:t>.</w:t>
      </w:r>
      <w:r w:rsidR="003971A8" w:rsidRPr="003971A8">
        <w:rPr>
          <w:b/>
          <w:bCs/>
          <w:sz w:val="28"/>
          <w:szCs w:val="28"/>
        </w:rPr>
        <w:t>fact of science</w:t>
      </w:r>
      <w:r>
        <w:rPr>
          <w:sz w:val="28"/>
          <w:szCs w:val="28"/>
        </w:rPr>
        <w:t xml:space="preserve">....... The true “blind faith” would </w:t>
      </w:r>
      <w:proofErr w:type="gramStart"/>
      <w:r>
        <w:rPr>
          <w:sz w:val="28"/>
          <w:szCs w:val="28"/>
        </w:rPr>
        <w:t>be believing</w:t>
      </w:r>
      <w:proofErr w:type="gramEnd"/>
      <w:r>
        <w:rPr>
          <w:sz w:val="28"/>
          <w:szCs w:val="28"/>
        </w:rPr>
        <w:t xml:space="preserve"> that this all came together by accident.</w:t>
      </w:r>
    </w:p>
    <w:p w:rsidR="008B4F5A" w:rsidRDefault="008B4F5A" w:rsidP="008B4F5A">
      <w:pPr>
        <w:ind w:left="720"/>
        <w:rPr>
          <w:b/>
          <w:bCs/>
          <w:sz w:val="28"/>
          <w:szCs w:val="28"/>
        </w:rPr>
      </w:pPr>
      <w:r>
        <w:rPr>
          <w:sz w:val="28"/>
          <w:szCs w:val="28"/>
        </w:rPr>
        <w:t xml:space="preserve">In fact, in Romans 1:20-21, it says, </w:t>
      </w:r>
      <w:r w:rsidRPr="008B4F5A">
        <w:rPr>
          <w:b/>
          <w:bCs/>
          <w:sz w:val="28"/>
          <w:szCs w:val="28"/>
        </w:rPr>
        <w:t xml:space="preserve">“…. They </w:t>
      </w:r>
      <w:r>
        <w:rPr>
          <w:b/>
          <w:bCs/>
          <w:sz w:val="28"/>
          <w:szCs w:val="28"/>
        </w:rPr>
        <w:t>are</w:t>
      </w:r>
      <w:r w:rsidRPr="008B4F5A">
        <w:rPr>
          <w:b/>
          <w:bCs/>
          <w:sz w:val="28"/>
          <w:szCs w:val="28"/>
        </w:rPr>
        <w:t xml:space="preserve"> without excuse.</w:t>
      </w:r>
      <w:r>
        <w:rPr>
          <w:b/>
          <w:bCs/>
          <w:sz w:val="28"/>
          <w:szCs w:val="28"/>
        </w:rPr>
        <w:t>”</w:t>
      </w:r>
    </w:p>
    <w:p w:rsidR="00A51784" w:rsidRDefault="00A51784" w:rsidP="008B4F5A">
      <w:pPr>
        <w:ind w:left="720"/>
        <w:rPr>
          <w:b/>
          <w:bCs/>
          <w:sz w:val="28"/>
          <w:szCs w:val="28"/>
        </w:rPr>
      </w:pPr>
      <w:r w:rsidRPr="00A51784">
        <w:rPr>
          <w:b/>
          <w:bCs/>
          <w:i/>
          <w:iCs/>
          <w:sz w:val="28"/>
          <w:szCs w:val="28"/>
        </w:rPr>
        <w:t>Matt. 15:21-</w:t>
      </w:r>
      <w:proofErr w:type="gramStart"/>
      <w:r w:rsidRPr="00A51784">
        <w:rPr>
          <w:b/>
          <w:bCs/>
          <w:i/>
          <w:iCs/>
          <w:sz w:val="28"/>
          <w:szCs w:val="28"/>
        </w:rPr>
        <w:t>28  Scraps</w:t>
      </w:r>
      <w:proofErr w:type="gramEnd"/>
      <w:r w:rsidRPr="00A51784">
        <w:rPr>
          <w:b/>
          <w:bCs/>
          <w:i/>
          <w:iCs/>
          <w:sz w:val="28"/>
          <w:szCs w:val="28"/>
        </w:rPr>
        <w:t xml:space="preserve"> from table parable?</w:t>
      </w:r>
      <w:r>
        <w:rPr>
          <w:b/>
          <w:bCs/>
          <w:sz w:val="28"/>
          <w:szCs w:val="28"/>
        </w:rPr>
        <w:t xml:space="preserve">    If time is good.</w:t>
      </w:r>
    </w:p>
    <w:p w:rsidR="008B4F5A" w:rsidRDefault="003F05A7" w:rsidP="008B4F5A">
      <w:pPr>
        <w:ind w:left="720"/>
        <w:rPr>
          <w:sz w:val="28"/>
          <w:szCs w:val="28"/>
        </w:rPr>
      </w:pPr>
      <w:r w:rsidRPr="003F05A7">
        <w:rPr>
          <w:b/>
          <w:bCs/>
          <w:sz w:val="28"/>
          <w:szCs w:val="28"/>
          <w:u w:val="single"/>
        </w:rPr>
        <w:t>Festivals:</w:t>
      </w:r>
    </w:p>
    <w:p w:rsidR="003F05A7" w:rsidRPr="003F05A7" w:rsidRDefault="003F05A7" w:rsidP="008B4F5A">
      <w:pPr>
        <w:ind w:left="720"/>
        <w:rPr>
          <w:sz w:val="28"/>
          <w:szCs w:val="28"/>
        </w:rPr>
      </w:pPr>
      <w:r w:rsidRPr="003F05A7">
        <w:rPr>
          <w:b/>
          <w:bCs/>
          <w:sz w:val="28"/>
          <w:szCs w:val="28"/>
        </w:rPr>
        <w:t>Gen. 2:2-3 says this: 7</w:t>
      </w:r>
      <w:r w:rsidRPr="003F05A7">
        <w:rPr>
          <w:b/>
          <w:bCs/>
          <w:sz w:val="28"/>
          <w:szCs w:val="28"/>
          <w:vertAlign w:val="superscript"/>
        </w:rPr>
        <w:t>th</w:t>
      </w:r>
      <w:r w:rsidRPr="003F05A7">
        <w:rPr>
          <w:b/>
          <w:bCs/>
          <w:sz w:val="28"/>
          <w:szCs w:val="28"/>
        </w:rPr>
        <w:t xml:space="preserve"> day</w:t>
      </w:r>
      <w:r>
        <w:rPr>
          <w:sz w:val="28"/>
          <w:szCs w:val="28"/>
        </w:rPr>
        <w:t xml:space="preserve">. Now, of course, today we know that God submitted to the wishes of the Emperor Constantine and changed this. </w:t>
      </w:r>
      <w:proofErr w:type="spellStart"/>
      <w:r>
        <w:rPr>
          <w:sz w:val="28"/>
          <w:szCs w:val="28"/>
        </w:rPr>
        <w:t>Lol</w:t>
      </w:r>
      <w:proofErr w:type="spellEnd"/>
      <w:r>
        <w:rPr>
          <w:sz w:val="28"/>
          <w:szCs w:val="28"/>
        </w:rPr>
        <w:t xml:space="preserve"> Do we not recite each Shabbat how great </w:t>
      </w:r>
      <w:proofErr w:type="spellStart"/>
      <w:r>
        <w:rPr>
          <w:sz w:val="28"/>
          <w:szCs w:val="28"/>
        </w:rPr>
        <w:t>Adonai</w:t>
      </w:r>
      <w:proofErr w:type="spellEnd"/>
      <w:r>
        <w:rPr>
          <w:sz w:val="28"/>
          <w:szCs w:val="28"/>
        </w:rPr>
        <w:t xml:space="preserve"> our God is? Rabbi Michael Wolf once pointed out in a teaching that notice how even in error, brethren ion the church still wind up following a 7 day cycle, His truth is written on all creation</w:t>
      </w:r>
    </w:p>
    <w:p w:rsidR="006F07EC" w:rsidRDefault="006F07EC" w:rsidP="00A844C4">
      <w:pPr>
        <w:ind w:left="720"/>
        <w:rPr>
          <w:sz w:val="28"/>
          <w:szCs w:val="28"/>
        </w:rPr>
      </w:pPr>
    </w:p>
    <w:p w:rsidR="003F05A7" w:rsidRDefault="003F05A7" w:rsidP="00A844C4">
      <w:pPr>
        <w:ind w:left="720"/>
        <w:rPr>
          <w:b/>
          <w:bCs/>
          <w:sz w:val="28"/>
          <w:szCs w:val="28"/>
        </w:rPr>
      </w:pPr>
      <w:r>
        <w:rPr>
          <w:sz w:val="28"/>
          <w:szCs w:val="28"/>
        </w:rPr>
        <w:t xml:space="preserve">Let’s look at Hebrew chapter 11 </w:t>
      </w:r>
      <w:r w:rsidR="00A535CE">
        <w:rPr>
          <w:b/>
          <w:bCs/>
          <w:sz w:val="28"/>
          <w:szCs w:val="28"/>
        </w:rPr>
        <w:t>again 5-7, 17-22, and 24-</w:t>
      </w:r>
      <w:r w:rsidRPr="00CF0DA8">
        <w:rPr>
          <w:b/>
          <w:bCs/>
          <w:sz w:val="28"/>
          <w:szCs w:val="28"/>
        </w:rPr>
        <w:t>28</w:t>
      </w:r>
      <w:r>
        <w:rPr>
          <w:sz w:val="28"/>
          <w:szCs w:val="28"/>
        </w:rPr>
        <w:t>. Vic: Woe, I think you misread that, you meant Easter,</w:t>
      </w:r>
      <w:r w:rsidR="00CF0DA8">
        <w:rPr>
          <w:sz w:val="28"/>
          <w:szCs w:val="28"/>
        </w:rPr>
        <w:t xml:space="preserve"> right? As we know all those Jewish holidays were nailed to the cross. </w:t>
      </w:r>
      <w:proofErr w:type="spellStart"/>
      <w:r w:rsidR="00CF0DA8">
        <w:rPr>
          <w:sz w:val="28"/>
          <w:szCs w:val="28"/>
        </w:rPr>
        <w:t>Lol</w:t>
      </w:r>
      <w:proofErr w:type="spellEnd"/>
      <w:r w:rsidR="00CF0DA8">
        <w:rPr>
          <w:sz w:val="28"/>
          <w:szCs w:val="28"/>
        </w:rPr>
        <w:t xml:space="preserve">   But, let’s look </w:t>
      </w:r>
      <w:r w:rsidR="00CF0DA8" w:rsidRPr="00CF0DA8">
        <w:rPr>
          <w:b/>
          <w:bCs/>
          <w:sz w:val="28"/>
          <w:szCs w:val="28"/>
        </w:rPr>
        <w:t xml:space="preserve">in Exod. 13:8-10. </w:t>
      </w:r>
    </w:p>
    <w:p w:rsidR="00CF0DA8" w:rsidRDefault="00CF0DA8" w:rsidP="00A844C4">
      <w:pPr>
        <w:ind w:left="720"/>
        <w:rPr>
          <w:b/>
          <w:bCs/>
          <w:sz w:val="28"/>
          <w:szCs w:val="28"/>
        </w:rPr>
      </w:pPr>
      <w:r w:rsidRPr="00CF0DA8">
        <w:rPr>
          <w:sz w:val="28"/>
          <w:szCs w:val="28"/>
        </w:rPr>
        <w:t>The fea</w:t>
      </w:r>
      <w:r>
        <w:rPr>
          <w:sz w:val="28"/>
          <w:szCs w:val="28"/>
        </w:rPr>
        <w:t>s</w:t>
      </w:r>
      <w:r w:rsidRPr="00CF0DA8">
        <w:rPr>
          <w:sz w:val="28"/>
          <w:szCs w:val="28"/>
        </w:rPr>
        <w:t>ts were all meant to be memorials to remind us of what the Lord did for us, and to teach our children about Him.</w:t>
      </w:r>
      <w:r>
        <w:rPr>
          <w:sz w:val="28"/>
          <w:szCs w:val="28"/>
        </w:rPr>
        <w:t xml:space="preserve"> All these things have been done for this reason, as </w:t>
      </w:r>
      <w:r w:rsidRPr="00CF0DA8">
        <w:rPr>
          <w:b/>
          <w:bCs/>
          <w:sz w:val="28"/>
          <w:szCs w:val="28"/>
        </w:rPr>
        <w:t>Deut. 4:33-40 says this……</w:t>
      </w:r>
      <w:r>
        <w:rPr>
          <w:b/>
          <w:bCs/>
          <w:sz w:val="28"/>
          <w:szCs w:val="28"/>
        </w:rPr>
        <w:t xml:space="preserve"> Zech 14: 16-19 says this.</w:t>
      </w:r>
    </w:p>
    <w:p w:rsidR="00CF0DA8" w:rsidRDefault="00CF0DA8" w:rsidP="00A844C4">
      <w:pPr>
        <w:ind w:left="720"/>
        <w:rPr>
          <w:sz w:val="28"/>
          <w:szCs w:val="28"/>
        </w:rPr>
      </w:pPr>
      <w:r>
        <w:rPr>
          <w:sz w:val="28"/>
          <w:szCs w:val="28"/>
        </w:rPr>
        <w:t>But, what does a person of faith look like and behave like?</w:t>
      </w:r>
    </w:p>
    <w:p w:rsidR="00CF0DA8" w:rsidRDefault="00CF0DA8" w:rsidP="00A844C4">
      <w:pPr>
        <w:ind w:left="720"/>
        <w:rPr>
          <w:b/>
          <w:bCs/>
          <w:sz w:val="28"/>
          <w:szCs w:val="28"/>
        </w:rPr>
      </w:pPr>
      <w:r w:rsidRPr="00CF0DA8">
        <w:rPr>
          <w:b/>
          <w:bCs/>
          <w:sz w:val="28"/>
          <w:szCs w:val="28"/>
        </w:rPr>
        <w:t>Micah 6:8, I Pet. 3:13-16.</w:t>
      </w:r>
      <w:r>
        <w:rPr>
          <w:sz w:val="28"/>
          <w:szCs w:val="28"/>
        </w:rPr>
        <w:t xml:space="preserve"> We cannot have faith apart from this: </w:t>
      </w:r>
      <w:r w:rsidRPr="00CF0DA8">
        <w:rPr>
          <w:b/>
          <w:bCs/>
          <w:sz w:val="28"/>
          <w:szCs w:val="28"/>
        </w:rPr>
        <w:t>James 2:17-24</w:t>
      </w:r>
    </w:p>
    <w:p w:rsidR="003971A8" w:rsidRDefault="003971A8" w:rsidP="00A844C4">
      <w:pPr>
        <w:ind w:left="720"/>
        <w:rPr>
          <w:b/>
          <w:bCs/>
          <w:sz w:val="28"/>
          <w:szCs w:val="28"/>
        </w:rPr>
      </w:pPr>
      <w:r>
        <w:rPr>
          <w:b/>
          <w:bCs/>
          <w:sz w:val="28"/>
          <w:szCs w:val="28"/>
        </w:rPr>
        <w:t>Need for repentance: Isaiah 6:5 and Psalm 51:3</w:t>
      </w:r>
      <w:proofErr w:type="gramStart"/>
      <w:r>
        <w:rPr>
          <w:b/>
          <w:bCs/>
          <w:sz w:val="28"/>
          <w:szCs w:val="28"/>
        </w:rPr>
        <w:t>,4</w:t>
      </w:r>
      <w:proofErr w:type="gramEnd"/>
    </w:p>
    <w:p w:rsidR="00A51784" w:rsidRDefault="00A51784" w:rsidP="00A844C4">
      <w:pPr>
        <w:ind w:left="720"/>
        <w:rPr>
          <w:sz w:val="28"/>
          <w:szCs w:val="28"/>
        </w:rPr>
      </w:pPr>
      <w:r w:rsidRPr="00A51784">
        <w:rPr>
          <w:sz w:val="28"/>
          <w:szCs w:val="28"/>
        </w:rPr>
        <w:t>Invitation to pray for forgiveness</w:t>
      </w:r>
    </w:p>
    <w:p w:rsidR="00A51784" w:rsidRPr="00A51784" w:rsidRDefault="00A51784" w:rsidP="00A844C4">
      <w:pPr>
        <w:ind w:left="720"/>
        <w:rPr>
          <w:b/>
          <w:bCs/>
          <w:sz w:val="28"/>
          <w:szCs w:val="28"/>
        </w:rPr>
      </w:pPr>
      <w:r w:rsidRPr="00A51784">
        <w:rPr>
          <w:b/>
          <w:bCs/>
          <w:sz w:val="28"/>
          <w:szCs w:val="28"/>
        </w:rPr>
        <w:t>I John 1:8-10</w:t>
      </w:r>
    </w:p>
    <w:p w:rsidR="00A51784" w:rsidRPr="00A51784" w:rsidRDefault="00A51784" w:rsidP="00A844C4">
      <w:pPr>
        <w:ind w:left="720"/>
        <w:rPr>
          <w:b/>
          <w:bCs/>
          <w:sz w:val="28"/>
          <w:szCs w:val="28"/>
        </w:rPr>
      </w:pPr>
      <w:r w:rsidRPr="00A51784">
        <w:rPr>
          <w:b/>
          <w:bCs/>
          <w:sz w:val="28"/>
          <w:szCs w:val="28"/>
        </w:rPr>
        <w:t>I John 5:13-15</w:t>
      </w:r>
    </w:p>
    <w:p w:rsidR="00CF0DA8" w:rsidRPr="00CF0DA8" w:rsidRDefault="00CF0DA8" w:rsidP="00A844C4">
      <w:pPr>
        <w:ind w:left="720"/>
        <w:rPr>
          <w:b/>
          <w:bCs/>
          <w:sz w:val="28"/>
          <w:szCs w:val="28"/>
        </w:rPr>
      </w:pPr>
    </w:p>
    <w:p w:rsidR="00CF0DA8" w:rsidRPr="00CF0DA8" w:rsidRDefault="00CF0DA8" w:rsidP="00A844C4">
      <w:pPr>
        <w:ind w:left="720"/>
        <w:rPr>
          <w:sz w:val="28"/>
          <w:szCs w:val="28"/>
        </w:rPr>
      </w:pPr>
    </w:p>
    <w:sectPr w:rsidR="00CF0DA8" w:rsidRPr="00CF0DA8" w:rsidSect="00FA58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844C4"/>
    <w:rsid w:val="003971A8"/>
    <w:rsid w:val="003F05A7"/>
    <w:rsid w:val="006F07EC"/>
    <w:rsid w:val="008B4F5A"/>
    <w:rsid w:val="009B1846"/>
    <w:rsid w:val="00A2722E"/>
    <w:rsid w:val="00A51784"/>
    <w:rsid w:val="00A535CE"/>
    <w:rsid w:val="00A578E9"/>
    <w:rsid w:val="00A844C4"/>
    <w:rsid w:val="00C336F5"/>
    <w:rsid w:val="00CB244C"/>
    <w:rsid w:val="00CF0DA8"/>
    <w:rsid w:val="00EB2FD6"/>
    <w:rsid w:val="00FA582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7C3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Podis</dc:creator>
  <cp:keywords/>
  <dc:description/>
  <cp:lastModifiedBy>Vic Podis</cp:lastModifiedBy>
  <cp:revision>2</cp:revision>
  <dcterms:created xsi:type="dcterms:W3CDTF">2011-08-19T22:31:00Z</dcterms:created>
  <dcterms:modified xsi:type="dcterms:W3CDTF">2011-08-19T22:31:00Z</dcterms:modified>
</cp:coreProperties>
</file>